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0B0" w:rsidRPr="009E60B0" w:rsidRDefault="009E60B0" w:rsidP="009E60B0">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9E60B0">
        <w:rPr>
          <w:rFonts w:ascii="Arial" w:eastAsia="Times New Roman" w:hAnsi="Arial" w:cs="Arial"/>
          <w:b/>
          <w:bCs/>
          <w:caps/>
          <w:color w:val="3C4052"/>
          <w:kern w:val="36"/>
          <w:sz w:val="48"/>
          <w:szCs w:val="48"/>
          <w:lang w:eastAsia="ru-RU"/>
        </w:rPr>
        <w:t>ДО 1 ФЕВРАЛЯ 2020 ГОДА УЧАСТНИКАМ ЕГЭ НЕОБХОДИМО ОПРЕДЕЛИТЬСЯ С ВЫБОРОМ ПРЕДМЕТОВ</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Желающие сдать экзамены могут подать заявление на участие в ЕГЭ в 2020 году и выбрать предметы для сдачи до 1 февраля. Итоговая аттестация предусмотрена по 14 дисциплинам - русский язык и математика являются обязательными, ещё несколько предметов школьники выбирают самостоятельно, количество предметов не ограничено.</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Если старшеклассники ещё не определились, какие из необязательных дисциплин они будут сдавать, то сделать это нужно не позднее 1 февраля 2020 года. После 1 февраля заявления не принимаются.</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Заявление на участие в ЕГЭ подается в школу, в которой обучается ученик. Выпускники прошлых лет подают заявление в отделы образования по месту жительства, им при себе необходимо иметь документ о предыдущем уровне образования или заверенную в установленном порядке копию документа об образовании, оригинал и копию паспорта.</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Обучающиеся СПО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Обучающиеся 11 классов подают заявление в образовательную организацию, в которой они осваивают основные образовательные программы среднего общего образования;</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выпускники прошлых лет и обучающиеся СПО подают заявления в отделы (управления) образования муниципальных образований Республики Татарстан по месту проживания;</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экстерны подают заявления в образовательные организации по выбору экстернов.</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Участники ЕГЭ с ограниченными возможностями здоровья при подаче заявления представляют копию рекомендаций психолого-медико-педагогической комиссии (далее - ПМПК), а участники ЕГЭ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случаях, предусмотренных пунктом 53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7.11.2018 № 190/1512.</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lastRenderedPageBreak/>
        <w:t>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Организация, являющаяся местом регистрации заявлений на прохождение ЕГЭ, организует прием заявлений. На заявлении делается отметка о регистрационном номере и дате его поступления, а также подпись лица, принявшего заявление.</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Заявления на прохождение ЕГЭ подлежат обязательной регистрации в журнале регистрации заявлений участников ЕГЭ в день подачи заявления. В журнале регистрации участников ЕГЭ указываются следующие данные: регистрационный номер, дата регистрации, Ф.И.О. участника ЕГЭ, данные документа, удостоверяющего личность обучающегося (серия, номер документа, кем и когда выдан документ, место регистрации), перечень предметов для сдачи ЕГЭ.</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Выпускникам этого года также предстоит определиться, будут они сдавать математику базового или профильного уровня. Базовый уровень подойдёт выпускникам, которым данная дисциплина нужна только для получения аттестата, профильный же уровень предназначен для ребят, желающих поступить в вуз по направлению, где математика включена в перечень вступительных испытаний.</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 на обучение по программам бакалавриата и программам специалитета. Математика базового уровня для данной категории участников ЕГЭ не предусмотрена.</w:t>
      </w:r>
    </w:p>
    <w:p w:rsidR="00A6674E" w:rsidRDefault="00A6674E">
      <w:bookmarkStart w:id="0" w:name="_GoBack"/>
      <w:bookmarkEnd w:id="0"/>
    </w:p>
    <w:sectPr w:rsidR="00A667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1EB"/>
    <w:rsid w:val="003651EB"/>
    <w:rsid w:val="009E60B0"/>
    <w:rsid w:val="00A6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9E4FC5-BF8E-48D7-897D-AF9D9BBEA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004282">
      <w:bodyDiv w:val="1"/>
      <w:marLeft w:val="0"/>
      <w:marRight w:val="0"/>
      <w:marTop w:val="0"/>
      <w:marBottom w:val="0"/>
      <w:divBdr>
        <w:top w:val="none" w:sz="0" w:space="0" w:color="auto"/>
        <w:left w:val="none" w:sz="0" w:space="0" w:color="auto"/>
        <w:bottom w:val="none" w:sz="0" w:space="0" w:color="auto"/>
        <w:right w:val="none" w:sz="0" w:space="0" w:color="auto"/>
      </w:divBdr>
      <w:divsChild>
        <w:div w:id="608009547">
          <w:marLeft w:val="0"/>
          <w:marRight w:val="0"/>
          <w:marTop w:val="0"/>
          <w:marBottom w:val="0"/>
          <w:divBdr>
            <w:top w:val="none" w:sz="0" w:space="0" w:color="auto"/>
            <w:left w:val="none" w:sz="0" w:space="0" w:color="auto"/>
            <w:bottom w:val="none" w:sz="0" w:space="0" w:color="auto"/>
            <w:right w:val="none" w:sz="0" w:space="0" w:color="auto"/>
          </w:divBdr>
          <w:divsChild>
            <w:div w:id="453913897">
              <w:marLeft w:val="0"/>
              <w:marRight w:val="0"/>
              <w:marTop w:val="0"/>
              <w:marBottom w:val="0"/>
              <w:divBdr>
                <w:top w:val="none" w:sz="0" w:space="0" w:color="auto"/>
                <w:left w:val="none" w:sz="0" w:space="0" w:color="auto"/>
                <w:bottom w:val="none" w:sz="0" w:space="0" w:color="auto"/>
                <w:right w:val="none" w:sz="0" w:space="0" w:color="auto"/>
              </w:divBdr>
              <w:divsChild>
                <w:div w:id="14038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627</Words>
  <Characters>3577</Characters>
  <Application>Microsoft Office Word</Application>
  <DocSecurity>0</DocSecurity>
  <Lines>29</Lines>
  <Paragraphs>8</Paragraphs>
  <ScaleCrop>false</ScaleCrop>
  <Company/>
  <LinksUpToDate>false</LinksUpToDate>
  <CharactersWithSpaces>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dc:creator>
  <cp:keywords/>
  <dc:description/>
  <cp:lastModifiedBy>Динара</cp:lastModifiedBy>
  <cp:revision>3</cp:revision>
  <dcterms:created xsi:type="dcterms:W3CDTF">2020-07-13T08:21:00Z</dcterms:created>
  <dcterms:modified xsi:type="dcterms:W3CDTF">2020-07-13T08:22:00Z</dcterms:modified>
</cp:coreProperties>
</file>